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4F" w:rsidRPr="00C70265" w:rsidRDefault="000D4D4F" w:rsidP="00C70265">
      <w:pPr>
        <w:pStyle w:val="Standard"/>
        <w:spacing w:line="283" w:lineRule="atLeast"/>
        <w:jc w:val="right"/>
        <w:rPr>
          <w:rFonts w:ascii="Verdana" w:hAnsi="Verdana" w:cs="Arial"/>
          <w:b/>
          <w:szCs w:val="30"/>
        </w:rPr>
      </w:pPr>
      <w:r w:rsidRPr="00C70265">
        <w:rPr>
          <w:rFonts w:ascii="Verdana" w:hAnsi="Verdana" w:cs="Arial"/>
          <w:b/>
          <w:sz w:val="32"/>
          <w:szCs w:val="30"/>
        </w:rPr>
        <w:t>R</w:t>
      </w:r>
      <w:r w:rsidRPr="00C70265">
        <w:rPr>
          <w:rFonts w:ascii="Verdana" w:hAnsi="Verdana" w:cs="Arial"/>
          <w:b/>
          <w:szCs w:val="30"/>
        </w:rPr>
        <w:t xml:space="preserve">éponse </w:t>
      </w:r>
      <w:r w:rsidRPr="00C70265">
        <w:rPr>
          <w:rFonts w:ascii="Verdana" w:hAnsi="Verdana" w:cs="Arial"/>
          <w:b/>
          <w:sz w:val="32"/>
          <w:szCs w:val="30"/>
        </w:rPr>
        <w:t>A</w:t>
      </w:r>
      <w:r w:rsidRPr="00C70265">
        <w:rPr>
          <w:rFonts w:ascii="Verdana" w:hAnsi="Verdana" w:cs="Arial"/>
          <w:b/>
          <w:szCs w:val="30"/>
        </w:rPr>
        <w:t xml:space="preserve">ccompagnée </w:t>
      </w:r>
      <w:r w:rsidRPr="00C70265">
        <w:rPr>
          <w:rFonts w:ascii="Verdana" w:hAnsi="Verdana" w:cs="Arial"/>
          <w:b/>
          <w:sz w:val="32"/>
          <w:szCs w:val="30"/>
        </w:rPr>
        <w:t>P</w:t>
      </w:r>
      <w:r w:rsidRPr="00C70265">
        <w:rPr>
          <w:rFonts w:ascii="Verdana" w:hAnsi="Verdana" w:cs="Arial"/>
          <w:b/>
          <w:szCs w:val="30"/>
        </w:rPr>
        <w:t xml:space="preserve">our </w:t>
      </w:r>
      <w:r w:rsidRPr="00C70265">
        <w:rPr>
          <w:rFonts w:ascii="Verdana" w:hAnsi="Verdana" w:cs="Arial"/>
          <w:b/>
          <w:sz w:val="32"/>
          <w:szCs w:val="30"/>
        </w:rPr>
        <w:t>T</w:t>
      </w:r>
      <w:r w:rsidRPr="00C70265">
        <w:rPr>
          <w:rFonts w:ascii="Verdana" w:hAnsi="Verdana" w:cs="Arial"/>
          <w:b/>
          <w:szCs w:val="30"/>
        </w:rPr>
        <w:t>ous</w:t>
      </w:r>
    </w:p>
    <w:p w:rsidR="000D4D4F" w:rsidRPr="00793B60" w:rsidRDefault="000D4D4F" w:rsidP="000D4D4F">
      <w:pPr>
        <w:pStyle w:val="Standard"/>
        <w:spacing w:line="283" w:lineRule="atLeast"/>
        <w:jc w:val="both"/>
        <w:rPr>
          <w:rFonts w:ascii="Verdana" w:hAnsi="Verdana" w:cs="Arial"/>
          <w:sz w:val="2"/>
          <w:szCs w:val="30"/>
        </w:rPr>
      </w:pPr>
    </w:p>
    <w:p w:rsidR="00C70265" w:rsidRPr="00793B60" w:rsidRDefault="00C70265" w:rsidP="000D4D4F">
      <w:pPr>
        <w:pStyle w:val="Standard"/>
        <w:spacing w:line="283" w:lineRule="atLeast"/>
        <w:jc w:val="center"/>
        <w:rPr>
          <w:rFonts w:ascii="Verdana" w:hAnsi="Verdana" w:cs="Arial"/>
          <w:b/>
          <w:sz w:val="18"/>
          <w:szCs w:val="30"/>
        </w:rPr>
      </w:pPr>
    </w:p>
    <w:p w:rsidR="000D4D4F" w:rsidRPr="00C70265" w:rsidRDefault="000D4D4F" w:rsidP="000D4D4F">
      <w:pPr>
        <w:pStyle w:val="Standard"/>
        <w:spacing w:line="283" w:lineRule="atLeast"/>
        <w:jc w:val="center"/>
        <w:rPr>
          <w:rFonts w:ascii="Verdana" w:hAnsi="Verdana" w:cs="Arial"/>
          <w:b/>
          <w:sz w:val="28"/>
          <w:szCs w:val="30"/>
        </w:rPr>
      </w:pPr>
      <w:r w:rsidRPr="00C70265">
        <w:rPr>
          <w:rFonts w:ascii="Verdana" w:hAnsi="Verdana" w:cs="Arial"/>
          <w:b/>
          <w:sz w:val="28"/>
          <w:szCs w:val="30"/>
        </w:rPr>
        <w:t>FICHE DE RECUEIL DE CONSENTEMENT</w:t>
      </w:r>
    </w:p>
    <w:p w:rsidR="00681CD1" w:rsidRPr="00C70265" w:rsidRDefault="00681CD1" w:rsidP="000D4D4F">
      <w:pPr>
        <w:pStyle w:val="Standard"/>
        <w:spacing w:line="283" w:lineRule="atLeast"/>
        <w:jc w:val="center"/>
        <w:rPr>
          <w:rFonts w:ascii="Verdana" w:hAnsi="Verdana" w:cs="Arial"/>
          <w:b/>
          <w:sz w:val="28"/>
          <w:szCs w:val="30"/>
        </w:rPr>
      </w:pPr>
      <w:r w:rsidRPr="00C70265">
        <w:rPr>
          <w:rFonts w:ascii="Verdana" w:hAnsi="Verdana" w:cs="Arial"/>
          <w:b/>
          <w:sz w:val="28"/>
          <w:szCs w:val="30"/>
        </w:rPr>
        <w:t>A L’ECHANGE D’INFORMATION</w:t>
      </w:r>
      <w:r w:rsidR="00C70265" w:rsidRPr="00C70265">
        <w:rPr>
          <w:rFonts w:ascii="Verdana" w:hAnsi="Verdana" w:cs="Arial"/>
          <w:b/>
          <w:sz w:val="28"/>
          <w:szCs w:val="30"/>
        </w:rPr>
        <w:t>S</w:t>
      </w:r>
    </w:p>
    <w:p w:rsidR="000D4D4F" w:rsidRPr="004A1DAD" w:rsidRDefault="000D4D4F" w:rsidP="000D4D4F">
      <w:pPr>
        <w:pStyle w:val="Standard"/>
        <w:spacing w:line="283" w:lineRule="atLeast"/>
        <w:jc w:val="both"/>
        <w:rPr>
          <w:rFonts w:ascii="Verdana" w:hAnsi="Verdana" w:cs="Arial"/>
          <w:sz w:val="18"/>
          <w:szCs w:val="30"/>
        </w:rPr>
      </w:pPr>
    </w:p>
    <w:p w:rsidR="000D4D4F" w:rsidRPr="00C70265" w:rsidRDefault="000D4D4F" w:rsidP="000D4D4F">
      <w:pPr>
        <w:pStyle w:val="Standard"/>
        <w:spacing w:line="283" w:lineRule="atLeast"/>
        <w:jc w:val="center"/>
        <w:rPr>
          <w:rFonts w:ascii="Verdana" w:hAnsi="Verdana" w:cs="Arial"/>
          <w:szCs w:val="30"/>
        </w:rPr>
      </w:pPr>
      <w:r w:rsidRPr="00C70265">
        <w:rPr>
          <w:rFonts w:ascii="Verdana" w:hAnsi="Verdana" w:cs="Arial"/>
          <w:szCs w:val="30"/>
        </w:rPr>
        <w:t xml:space="preserve">Dans le cadre d’une demande de Plan d’Accompagnement Global </w:t>
      </w:r>
    </w:p>
    <w:p w:rsidR="000D4D4F" w:rsidRPr="00793B60" w:rsidRDefault="000D4D4F" w:rsidP="000D4D4F">
      <w:pPr>
        <w:pStyle w:val="Standard"/>
        <w:spacing w:line="283" w:lineRule="atLeast"/>
        <w:jc w:val="center"/>
        <w:rPr>
          <w:rFonts w:ascii="Verdana" w:hAnsi="Verdana" w:cs="Arial"/>
          <w:i/>
          <w:sz w:val="18"/>
          <w:szCs w:val="30"/>
        </w:rPr>
      </w:pPr>
      <w:r w:rsidRPr="00793B60">
        <w:rPr>
          <w:rFonts w:ascii="Verdana" w:hAnsi="Verdana" w:cs="Arial"/>
          <w:i/>
          <w:sz w:val="18"/>
          <w:szCs w:val="30"/>
        </w:rPr>
        <w:t>Au sein du Dis</w:t>
      </w:r>
      <w:r w:rsidR="00831BD6">
        <w:rPr>
          <w:rFonts w:ascii="Verdana" w:hAnsi="Verdana" w:cs="Arial"/>
          <w:i/>
          <w:sz w:val="18"/>
          <w:szCs w:val="30"/>
        </w:rPr>
        <w:t>positif d’Orientation Permanent</w:t>
      </w:r>
    </w:p>
    <w:p w:rsidR="00C70265" w:rsidRPr="00C70265" w:rsidRDefault="00C70265" w:rsidP="008D027D">
      <w:pPr>
        <w:tabs>
          <w:tab w:val="left" w:pos="1275"/>
        </w:tabs>
        <w:rPr>
          <w:rFonts w:ascii="Verdana" w:hAnsi="Verdana"/>
          <w:sz w:val="10"/>
          <w:lang w:eastAsia="zh-CN" w:bidi="hi-IN"/>
        </w:rPr>
      </w:pPr>
    </w:p>
    <w:p w:rsidR="00793B60" w:rsidRDefault="00C70265" w:rsidP="008D027D">
      <w:pPr>
        <w:tabs>
          <w:tab w:val="left" w:pos="1275"/>
        </w:tabs>
        <w:rPr>
          <w:rFonts w:ascii="Verdana" w:hAnsi="Verdana"/>
          <w:b/>
          <w:i/>
          <w:color w:val="C45911" w:themeColor="accent2" w:themeShade="BF"/>
          <w:sz w:val="18"/>
          <w:u w:val="single"/>
          <w:lang w:eastAsia="zh-CN" w:bidi="hi-IN"/>
        </w:rPr>
      </w:pPr>
      <w:r w:rsidRPr="00793B60">
        <w:rPr>
          <w:rFonts w:ascii="Verdana" w:hAnsi="Verdana"/>
          <w:b/>
          <w:i/>
          <w:color w:val="C45911" w:themeColor="accent2" w:themeShade="BF"/>
          <w:sz w:val="20"/>
          <w:lang w:eastAsia="zh-CN" w:bidi="hi-IN"/>
        </w:rPr>
        <w:t>A retourner</w:t>
      </w:r>
      <w:r w:rsidR="00A42BB3" w:rsidRPr="00793B60">
        <w:rPr>
          <w:rFonts w:ascii="Verdana" w:hAnsi="Verdana"/>
          <w:b/>
          <w:i/>
          <w:color w:val="C45911" w:themeColor="accent2" w:themeShade="BF"/>
          <w:sz w:val="18"/>
          <w:lang w:eastAsia="zh-CN" w:bidi="hi-IN"/>
        </w:rPr>
        <w:t> si le demandeur de PAG est autre que la personne et/ou son représentant légal</w:t>
      </w:r>
      <w:r w:rsidR="00A42BB3" w:rsidRPr="00793B60">
        <w:rPr>
          <w:rFonts w:ascii="Verdana" w:hAnsi="Verdana"/>
          <w:b/>
          <w:i/>
          <w:color w:val="C45911" w:themeColor="accent2" w:themeShade="BF"/>
          <w:sz w:val="18"/>
          <w:u w:val="single"/>
          <w:lang w:eastAsia="zh-CN" w:bidi="hi-IN"/>
        </w:rPr>
        <w:t xml:space="preserve"> </w:t>
      </w:r>
    </w:p>
    <w:p w:rsidR="00C70265" w:rsidRPr="00793B60" w:rsidRDefault="00793B60" w:rsidP="008D027D">
      <w:pPr>
        <w:tabs>
          <w:tab w:val="left" w:pos="1275"/>
        </w:tabs>
        <w:rPr>
          <w:rFonts w:ascii="Verdana" w:hAnsi="Verdana"/>
          <w:b/>
          <w:i/>
          <w:color w:val="C45911" w:themeColor="accent2" w:themeShade="BF"/>
          <w:sz w:val="18"/>
          <w:u w:val="single"/>
          <w:lang w:eastAsia="zh-CN" w:bidi="hi-IN"/>
        </w:rPr>
      </w:pPr>
      <w:r w:rsidRPr="00C70265">
        <w:rPr>
          <w:rFonts w:ascii="Verdana" w:hAnsi="Verdana"/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151292</wp:posOffset>
                </wp:positionV>
                <wp:extent cx="6667500" cy="1084447"/>
                <wp:effectExtent l="0" t="0" r="19050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8444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D1E63" id="Rectangle à coins arrondis 2" o:spid="_x0000_s1026" style="position:absolute;margin-left:0;margin-top:11.9pt;width:525pt;height:85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" fillcolor="#2f5496 [2408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681CD1" w:rsidRPr="00793B60" w:rsidRDefault="00681CD1" w:rsidP="00681CD1">
      <w:pPr>
        <w:tabs>
          <w:tab w:val="left" w:pos="1275"/>
        </w:tabs>
        <w:rPr>
          <w:rFonts w:ascii="Verdana" w:hAnsi="Verdana"/>
          <w:color w:val="FFFFFF" w:themeColor="background1"/>
          <w:sz w:val="20"/>
          <w:lang w:eastAsia="zh-CN" w:bidi="hi-IN"/>
        </w:rPr>
      </w:pPr>
      <w:r w:rsidRPr="00793B60">
        <w:rPr>
          <w:rFonts w:ascii="Verdana" w:hAnsi="Verdana"/>
          <w:color w:val="FFFFFF" w:themeColor="background1"/>
          <w:sz w:val="20"/>
          <w:lang w:eastAsia="zh-CN" w:bidi="hi-IN"/>
        </w:rPr>
        <w:t xml:space="preserve">Accord préalable à </w:t>
      </w:r>
      <w:r w:rsidRPr="00793B60">
        <w:rPr>
          <w:rFonts w:ascii="Verdana" w:hAnsi="Verdana"/>
          <w:b/>
          <w:color w:val="FFFFFF" w:themeColor="background1"/>
          <w:sz w:val="20"/>
          <w:lang w:eastAsia="zh-CN" w:bidi="hi-IN"/>
        </w:rPr>
        <w:t>l’étude de la situation</w:t>
      </w:r>
      <w:r w:rsidRPr="00793B60">
        <w:rPr>
          <w:rFonts w:ascii="Verdana" w:hAnsi="Verdana"/>
          <w:color w:val="FFFFFF" w:themeColor="background1"/>
          <w:sz w:val="20"/>
          <w:lang w:eastAsia="zh-CN" w:bidi="hi-IN"/>
        </w:rPr>
        <w:t xml:space="preserve"> et donc à </w:t>
      </w:r>
      <w:r w:rsidRPr="00793B60">
        <w:rPr>
          <w:rFonts w:ascii="Verdana" w:hAnsi="Verdana"/>
          <w:b/>
          <w:color w:val="FFFFFF" w:themeColor="background1"/>
          <w:sz w:val="20"/>
          <w:lang w:eastAsia="zh-CN" w:bidi="hi-IN"/>
        </w:rPr>
        <w:t>l’échange d’informations</w:t>
      </w:r>
      <w:r w:rsidRPr="00793B60">
        <w:rPr>
          <w:rFonts w:ascii="Verdana" w:hAnsi="Verdana"/>
          <w:color w:val="FFFFFF" w:themeColor="background1"/>
          <w:sz w:val="20"/>
          <w:lang w:eastAsia="zh-CN" w:bidi="hi-IN"/>
        </w:rPr>
        <w:t xml:space="preserve"> concernant la personne en situation de handicap, </w:t>
      </w:r>
      <w:r w:rsidRPr="00793B60">
        <w:rPr>
          <w:rFonts w:ascii="Verdana" w:hAnsi="Verdana"/>
          <w:b/>
          <w:color w:val="FFFFFF" w:themeColor="background1"/>
          <w:sz w:val="20"/>
          <w:lang w:eastAsia="zh-CN" w:bidi="hi-IN"/>
        </w:rPr>
        <w:t>entre les professionnels de la MDA</w:t>
      </w:r>
      <w:r w:rsidRPr="00793B60">
        <w:rPr>
          <w:rFonts w:ascii="Verdana" w:hAnsi="Verdana"/>
          <w:color w:val="FFFFFF" w:themeColor="background1"/>
          <w:sz w:val="20"/>
          <w:lang w:eastAsia="zh-CN" w:bidi="hi-IN"/>
        </w:rPr>
        <w:t xml:space="preserve"> et les </w:t>
      </w:r>
      <w:r w:rsidRPr="00793B60">
        <w:rPr>
          <w:rFonts w:ascii="Verdana" w:hAnsi="Verdana"/>
          <w:b/>
          <w:color w:val="FFFFFF" w:themeColor="background1"/>
          <w:sz w:val="20"/>
          <w:lang w:eastAsia="zh-CN" w:bidi="hi-IN"/>
        </w:rPr>
        <w:t>intervenants associés</w:t>
      </w:r>
      <w:r w:rsidRPr="00793B60">
        <w:rPr>
          <w:rFonts w:ascii="Verdana" w:hAnsi="Verdana"/>
          <w:color w:val="FFFFFF" w:themeColor="background1"/>
          <w:sz w:val="20"/>
          <w:lang w:eastAsia="zh-CN" w:bidi="hi-IN"/>
        </w:rPr>
        <w:t xml:space="preserve"> à la recherche de solutions dans le cadre du PAG</w:t>
      </w:r>
    </w:p>
    <w:p w:rsidR="00C70265" w:rsidRDefault="00681CD1" w:rsidP="00681CD1">
      <w:pPr>
        <w:tabs>
          <w:tab w:val="left" w:pos="1275"/>
        </w:tabs>
        <w:rPr>
          <w:rFonts w:ascii="Verdana" w:hAnsi="Verdana"/>
          <w:bCs/>
          <w:i/>
          <w:iCs/>
          <w:color w:val="FFFFFF" w:themeColor="background1"/>
          <w:sz w:val="18"/>
          <w:lang w:eastAsia="zh-CN" w:bidi="hi-IN"/>
        </w:rPr>
      </w:pPr>
      <w:r w:rsidRPr="00C70265">
        <w:rPr>
          <w:rFonts w:ascii="Verdana" w:hAnsi="Verdana"/>
          <w:bCs/>
          <w:i/>
          <w:color w:val="FFFFFF" w:themeColor="background1"/>
          <w:sz w:val="18"/>
          <w:lang w:eastAsia="zh-CN" w:bidi="hi-IN"/>
        </w:rPr>
        <w:t xml:space="preserve">Loi du28 juillet 2011  dite Loi Blanc- Article 9 – </w:t>
      </w:r>
      <w:r w:rsidRPr="00C70265">
        <w:rPr>
          <w:rFonts w:ascii="Verdana" w:hAnsi="Verdana"/>
          <w:bCs/>
          <w:i/>
          <w:iCs/>
          <w:color w:val="FFFFFF" w:themeColor="background1"/>
          <w:sz w:val="18"/>
          <w:lang w:eastAsia="zh-CN" w:bidi="hi-IN"/>
        </w:rPr>
        <w:t>article L.241-10 du CASF</w:t>
      </w:r>
      <w:r w:rsidRPr="00C70265">
        <w:rPr>
          <w:rStyle w:val="Appeldenotedefin"/>
          <w:rFonts w:ascii="Verdana" w:hAnsi="Verdana"/>
          <w:bCs/>
          <w:i/>
          <w:iCs/>
          <w:color w:val="FFFFFF" w:themeColor="background1"/>
          <w:sz w:val="18"/>
          <w:lang w:eastAsia="zh-CN" w:bidi="hi-IN"/>
        </w:rPr>
        <w:endnoteReference w:id="1"/>
      </w:r>
    </w:p>
    <w:p w:rsidR="00793B60" w:rsidRPr="00793B60" w:rsidRDefault="00793B60" w:rsidP="00681CD1">
      <w:pPr>
        <w:tabs>
          <w:tab w:val="left" w:pos="1275"/>
        </w:tabs>
        <w:rPr>
          <w:rFonts w:ascii="Verdana" w:hAnsi="Verdana"/>
          <w:bCs/>
          <w:i/>
          <w:iCs/>
          <w:color w:val="FFFFFF" w:themeColor="background1"/>
          <w:sz w:val="4"/>
          <w:lang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027D" w:rsidRPr="00A42BB3" w:rsidTr="00944A18">
        <w:tc>
          <w:tcPr>
            <w:tcW w:w="9736" w:type="dxa"/>
          </w:tcPr>
          <w:p w:rsidR="000D4D4F" w:rsidRPr="000D4D4F" w:rsidRDefault="000D4D4F" w:rsidP="00944A18">
            <w:pPr>
              <w:tabs>
                <w:tab w:val="left" w:pos="1275"/>
              </w:tabs>
              <w:rPr>
                <w:rFonts w:ascii="Verdana" w:hAnsi="Verdana"/>
                <w:sz w:val="8"/>
                <w:lang w:eastAsia="zh-CN" w:bidi="hi-IN"/>
              </w:rPr>
            </w:pPr>
          </w:p>
          <w:p w:rsidR="008D027D" w:rsidRPr="00A42BB3" w:rsidRDefault="008D027D" w:rsidP="00944A18">
            <w:pPr>
              <w:tabs>
                <w:tab w:val="left" w:pos="1275"/>
              </w:tabs>
              <w:rPr>
                <w:rFonts w:ascii="Verdana" w:hAnsi="Verdana"/>
                <w:lang w:eastAsia="zh-CN" w:bidi="hi-IN"/>
              </w:rPr>
            </w:pPr>
            <w:r w:rsidRPr="00A42BB3">
              <w:rPr>
                <w:rFonts w:ascii="Verdana" w:hAnsi="Verdana"/>
                <w:lang w:eastAsia="zh-CN" w:bidi="hi-IN"/>
              </w:rPr>
              <w:t>Je soussigné(e),</w:t>
            </w:r>
            <w:r w:rsidR="00681CD1">
              <w:rPr>
                <w:rFonts w:ascii="Verdana" w:hAnsi="Verdana"/>
                <w:lang w:eastAsia="zh-CN" w:bidi="hi-IN"/>
              </w:rPr>
              <w:t xml:space="preserve"> </w:t>
            </w:r>
          </w:p>
          <w:p w:rsidR="00D4199D" w:rsidRPr="00A42BB3" w:rsidRDefault="00681CD1" w:rsidP="00944A18">
            <w:pPr>
              <w:tabs>
                <w:tab w:val="left" w:pos="1275"/>
              </w:tabs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Nom</w:t>
            </w:r>
            <w:r w:rsidRPr="00A42BB3">
              <w:rPr>
                <w:rFonts w:ascii="Verdana" w:hAnsi="Verdana"/>
                <w:lang w:eastAsia="zh-CN" w:bidi="hi-IN"/>
              </w:rPr>
              <w:t xml:space="preserve"> :</w:t>
            </w:r>
            <w:r>
              <w:rPr>
                <w:rFonts w:ascii="Verdana" w:hAnsi="Verdana"/>
                <w:lang w:eastAsia="zh-CN" w:bidi="hi-IN"/>
              </w:rPr>
              <w:t xml:space="preserve"> …………………</w:t>
            </w:r>
            <w:r w:rsidR="00D4199D">
              <w:rPr>
                <w:rFonts w:ascii="Verdana" w:hAnsi="Verdana"/>
                <w:lang w:eastAsia="zh-CN" w:bidi="hi-IN"/>
              </w:rPr>
              <w:t>………………… Prénom : …………………………… Né(e) le</w:t>
            </w:r>
            <w:proofErr w:type="gramStart"/>
            <w:r w:rsidR="00D4199D">
              <w:rPr>
                <w:rFonts w:ascii="Verdana" w:hAnsi="Verdana"/>
                <w:lang w:eastAsia="zh-CN" w:bidi="hi-IN"/>
              </w:rPr>
              <w:t> : ..</w:t>
            </w:r>
            <w:proofErr w:type="gramEnd"/>
            <w:r w:rsidR="00D4199D">
              <w:rPr>
                <w:rFonts w:ascii="Verdana" w:hAnsi="Verdana"/>
                <w:lang w:eastAsia="zh-CN" w:bidi="hi-IN"/>
              </w:rPr>
              <w:t>/../….</w:t>
            </w:r>
          </w:p>
          <w:p w:rsidR="00681CD1" w:rsidRDefault="00681CD1" w:rsidP="00944A18">
            <w:pPr>
              <w:tabs>
                <w:tab w:val="left" w:pos="1275"/>
              </w:tabs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Le cas échéant :</w:t>
            </w:r>
          </w:p>
          <w:p w:rsidR="008D027D" w:rsidRPr="00A42BB3" w:rsidRDefault="008D027D" w:rsidP="00944A18">
            <w:pPr>
              <w:tabs>
                <w:tab w:val="left" w:pos="1275"/>
              </w:tabs>
              <w:rPr>
                <w:rFonts w:ascii="Verdana" w:hAnsi="Verdana"/>
                <w:lang w:eastAsia="zh-CN" w:bidi="hi-IN"/>
              </w:rPr>
            </w:pPr>
            <w:r w:rsidRPr="00A42BB3">
              <w:rPr>
                <w:rFonts w:ascii="Verdana" w:hAnsi="Verdana"/>
                <w:lang w:eastAsia="zh-CN" w:bidi="hi-IN"/>
              </w:rPr>
              <w:t xml:space="preserve">Père, Mère, Représentant légal </w:t>
            </w:r>
            <w:r w:rsidRPr="00681CD1">
              <w:rPr>
                <w:rFonts w:ascii="Verdana" w:hAnsi="Verdana"/>
                <w:i/>
                <w:lang w:eastAsia="zh-CN" w:bidi="hi-IN"/>
              </w:rPr>
              <w:t>(barrez les mentions inutiles)</w:t>
            </w:r>
            <w:r w:rsidR="00681CD1">
              <w:rPr>
                <w:rFonts w:ascii="Verdana" w:hAnsi="Verdana"/>
                <w:lang w:eastAsia="zh-CN" w:bidi="hi-IN"/>
              </w:rPr>
              <w:t xml:space="preserve"> </w:t>
            </w:r>
            <w:r w:rsidRPr="00A42BB3">
              <w:rPr>
                <w:rFonts w:ascii="Verdana" w:hAnsi="Verdana"/>
                <w:lang w:eastAsia="zh-CN" w:bidi="hi-IN"/>
              </w:rPr>
              <w:t>:</w:t>
            </w:r>
            <w:bookmarkStart w:id="0" w:name="_GoBack"/>
            <w:bookmarkEnd w:id="0"/>
          </w:p>
          <w:p w:rsidR="008D027D" w:rsidRDefault="00681CD1" w:rsidP="00944A18">
            <w:pPr>
              <w:tabs>
                <w:tab w:val="left" w:pos="1275"/>
              </w:tabs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Nom</w:t>
            </w:r>
            <w:r w:rsidRPr="00A42BB3">
              <w:rPr>
                <w:rFonts w:ascii="Verdana" w:hAnsi="Verdana"/>
                <w:lang w:eastAsia="zh-CN" w:bidi="hi-IN"/>
              </w:rPr>
              <w:t xml:space="preserve"> :</w:t>
            </w:r>
            <w:r>
              <w:rPr>
                <w:rFonts w:ascii="Verdana" w:hAnsi="Verdana"/>
                <w:lang w:eastAsia="zh-CN" w:bidi="hi-IN"/>
              </w:rPr>
              <w:t xml:space="preserve"> ……………………………………………Prénom : ……………………………….</w:t>
            </w:r>
          </w:p>
          <w:p w:rsidR="00681CD1" w:rsidRPr="00A42BB3" w:rsidRDefault="00681CD1" w:rsidP="00944A18">
            <w:pPr>
              <w:tabs>
                <w:tab w:val="left" w:pos="1275"/>
              </w:tabs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O</w:t>
            </w:r>
            <w:r w:rsidRPr="00A42BB3">
              <w:rPr>
                <w:rFonts w:ascii="Verdana" w:hAnsi="Verdana"/>
                <w:lang w:eastAsia="zh-CN" w:bidi="hi-IN"/>
              </w:rPr>
              <w:t>rganisme :</w:t>
            </w:r>
            <w:r>
              <w:rPr>
                <w:rFonts w:ascii="Verdana" w:hAnsi="Verdana"/>
                <w:lang w:eastAsia="zh-CN" w:bidi="hi-IN"/>
              </w:rPr>
              <w:t xml:space="preserve"> ………………………………………………………</w:t>
            </w:r>
          </w:p>
          <w:p w:rsidR="008D027D" w:rsidRPr="00A42BB3" w:rsidRDefault="008D027D" w:rsidP="00944A18">
            <w:pPr>
              <w:tabs>
                <w:tab w:val="left" w:pos="1275"/>
              </w:tabs>
              <w:rPr>
                <w:rFonts w:ascii="Verdana" w:hAnsi="Verdana"/>
                <w:lang w:eastAsia="zh-CN" w:bidi="hi-IN"/>
              </w:rPr>
            </w:pPr>
            <w:r w:rsidRPr="00C70265">
              <w:rPr>
                <w:rFonts w:ascii="Verdana" w:hAnsi="Verdana" w:cstheme="minorHAnsi"/>
                <w:b/>
                <w:sz w:val="36"/>
                <w:szCs w:val="28"/>
                <w:lang w:eastAsia="zh-CN" w:bidi="hi-IN"/>
              </w:rPr>
              <w:t>□</w:t>
            </w:r>
            <w:r w:rsidRPr="00A42BB3">
              <w:rPr>
                <w:rFonts w:ascii="Verdana" w:hAnsi="Verdana"/>
                <w:lang w:eastAsia="zh-CN" w:bidi="hi-IN"/>
              </w:rPr>
              <w:t xml:space="preserve"> Atteste avoir pris </w:t>
            </w:r>
            <w:r w:rsidR="00793B60">
              <w:rPr>
                <w:rFonts w:ascii="Verdana" w:hAnsi="Verdana"/>
                <w:lang w:eastAsia="zh-CN" w:bidi="hi-IN"/>
              </w:rPr>
              <w:t>connaissance de la</w:t>
            </w:r>
            <w:r w:rsidRPr="00A42BB3">
              <w:rPr>
                <w:rFonts w:ascii="Verdana" w:hAnsi="Verdana"/>
                <w:lang w:eastAsia="zh-CN" w:bidi="hi-IN"/>
              </w:rPr>
              <w:t xml:space="preserve"> demande</w:t>
            </w:r>
            <w:r w:rsidR="00793B60">
              <w:rPr>
                <w:rFonts w:ascii="Verdana" w:hAnsi="Verdana"/>
                <w:lang w:eastAsia="zh-CN" w:bidi="hi-IN"/>
              </w:rPr>
              <w:t xml:space="preserve"> de PAG</w:t>
            </w:r>
          </w:p>
          <w:p w:rsidR="000D4D4F" w:rsidRPr="00681CD1" w:rsidRDefault="008D027D" w:rsidP="00681CD1">
            <w:pPr>
              <w:tabs>
                <w:tab w:val="left" w:pos="1275"/>
              </w:tabs>
              <w:jc w:val="both"/>
              <w:rPr>
                <w:rFonts w:ascii="Verdana" w:hAnsi="Verdana" w:cstheme="minorHAnsi"/>
                <w:lang w:eastAsia="zh-CN" w:bidi="hi-IN"/>
              </w:rPr>
            </w:pPr>
            <w:r w:rsidRPr="00C70265">
              <w:rPr>
                <w:rFonts w:ascii="Verdana" w:hAnsi="Verdana" w:cstheme="minorHAnsi"/>
                <w:b/>
                <w:sz w:val="36"/>
                <w:szCs w:val="28"/>
                <w:lang w:eastAsia="zh-CN" w:bidi="hi-IN"/>
              </w:rPr>
              <w:t xml:space="preserve">□ </w:t>
            </w:r>
            <w:r w:rsidRPr="00A42BB3">
              <w:rPr>
                <w:rFonts w:ascii="Verdana" w:hAnsi="Verdana" w:cstheme="minorHAnsi"/>
                <w:lang w:eastAsia="zh-CN" w:bidi="hi-IN"/>
              </w:rPr>
              <w:t>A</w:t>
            </w:r>
            <w:r w:rsidR="00793B60">
              <w:rPr>
                <w:rFonts w:ascii="Verdana" w:hAnsi="Verdana" w:cstheme="minorHAnsi"/>
                <w:lang w:eastAsia="zh-CN" w:bidi="hi-IN"/>
              </w:rPr>
              <w:t xml:space="preserve">ccepte l’étude de ma situation dans le cadre d’une </w:t>
            </w:r>
            <w:r w:rsidR="00CE1DD3">
              <w:rPr>
                <w:rFonts w:ascii="Verdana" w:hAnsi="Verdana" w:cstheme="minorHAnsi"/>
                <w:lang w:eastAsia="zh-CN" w:bidi="hi-IN"/>
              </w:rPr>
              <w:t>demande de Réponse Accompagnée (éventuellement sous la forme d’un Plan d’Accompagnement Global)</w:t>
            </w:r>
            <w:r w:rsidR="00793B60">
              <w:rPr>
                <w:rFonts w:ascii="Verdana" w:hAnsi="Verdana" w:cstheme="minorHAnsi"/>
                <w:lang w:eastAsia="zh-CN" w:bidi="hi-IN"/>
              </w:rPr>
              <w:t xml:space="preserve"> et a</w:t>
            </w:r>
            <w:r w:rsidRPr="00A42BB3">
              <w:rPr>
                <w:rFonts w:ascii="Verdana" w:hAnsi="Verdana" w:cstheme="minorHAnsi"/>
                <w:lang w:eastAsia="zh-CN" w:bidi="hi-IN"/>
              </w:rPr>
              <w:t>utorise les professionnels de la MDA</w:t>
            </w:r>
            <w:r w:rsidR="00793B60">
              <w:rPr>
                <w:rFonts w:ascii="Verdana" w:hAnsi="Verdana" w:cstheme="minorHAnsi"/>
                <w:lang w:eastAsia="zh-CN" w:bidi="hi-IN"/>
              </w:rPr>
              <w:t>49</w:t>
            </w:r>
            <w:r w:rsidRPr="00A42BB3">
              <w:rPr>
                <w:rFonts w:ascii="Verdana" w:hAnsi="Verdana" w:cstheme="minorHAnsi"/>
                <w:lang w:eastAsia="zh-CN" w:bidi="hi-IN"/>
              </w:rPr>
              <w:t xml:space="preserve"> et les partenaires associé</w:t>
            </w:r>
            <w:r w:rsidR="00793B60">
              <w:rPr>
                <w:rFonts w:ascii="Verdana" w:hAnsi="Verdana" w:cstheme="minorHAnsi"/>
                <w:lang w:eastAsia="zh-CN" w:bidi="hi-IN"/>
              </w:rPr>
              <w:t xml:space="preserve">s à la recherche de solutions, </w:t>
            </w:r>
            <w:r w:rsidRPr="00A42BB3">
              <w:rPr>
                <w:rFonts w:ascii="Verdana" w:hAnsi="Verdana" w:cstheme="minorHAnsi"/>
                <w:lang w:eastAsia="zh-CN" w:bidi="hi-IN"/>
              </w:rPr>
              <w:t>à échanger les informations individuelles nécessaires au traitement de la situation par tout moyen.</w:t>
            </w:r>
          </w:p>
          <w:p w:rsidR="000D4D4F" w:rsidRPr="00A42BB3" w:rsidRDefault="008D027D" w:rsidP="000D4D4F">
            <w:pPr>
              <w:tabs>
                <w:tab w:val="left" w:pos="1275"/>
              </w:tabs>
              <w:spacing w:after="0"/>
              <w:ind w:left="708"/>
              <w:rPr>
                <w:rFonts w:ascii="Verdana" w:hAnsi="Verdana"/>
                <w:lang w:eastAsia="zh-CN" w:bidi="hi-IN"/>
              </w:rPr>
            </w:pPr>
            <w:r w:rsidRPr="00A42BB3">
              <w:rPr>
                <w:rFonts w:ascii="Verdana" w:hAnsi="Verdana"/>
                <w:lang w:eastAsia="zh-CN" w:bidi="hi-IN"/>
              </w:rPr>
              <w:t>Fait à :</w:t>
            </w:r>
          </w:p>
          <w:p w:rsidR="008D027D" w:rsidRDefault="008D027D" w:rsidP="00C70265">
            <w:pPr>
              <w:tabs>
                <w:tab w:val="left" w:pos="1275"/>
              </w:tabs>
              <w:spacing w:after="0"/>
              <w:ind w:left="708"/>
              <w:rPr>
                <w:rFonts w:ascii="Verdana" w:hAnsi="Verdana"/>
                <w:u w:val="single"/>
                <w:lang w:eastAsia="zh-CN" w:bidi="hi-IN"/>
              </w:rPr>
            </w:pPr>
            <w:r w:rsidRPr="00A42BB3">
              <w:rPr>
                <w:rFonts w:ascii="Verdana" w:hAnsi="Verdana"/>
                <w:lang w:eastAsia="zh-CN" w:bidi="hi-IN"/>
              </w:rPr>
              <w:t>Le :</w:t>
            </w:r>
            <w:r w:rsidR="000D4D4F" w:rsidRPr="00A42BB3">
              <w:rPr>
                <w:rFonts w:ascii="Verdana" w:hAnsi="Verdana"/>
                <w:lang w:eastAsia="zh-CN" w:bidi="hi-IN"/>
              </w:rPr>
              <w:t xml:space="preserve">   </w:t>
            </w:r>
            <w:r w:rsidR="00C70265">
              <w:rPr>
                <w:rFonts w:ascii="Verdana" w:hAnsi="Verdana"/>
                <w:lang w:eastAsia="zh-CN" w:bidi="hi-IN"/>
              </w:rPr>
              <w:t xml:space="preserve">                                                  </w:t>
            </w:r>
            <w:r w:rsidRPr="00A42BB3">
              <w:rPr>
                <w:rFonts w:ascii="Verdana" w:hAnsi="Verdana"/>
                <w:u w:val="single"/>
                <w:lang w:eastAsia="zh-CN" w:bidi="hi-IN"/>
              </w:rPr>
              <w:t>Signature :</w:t>
            </w:r>
          </w:p>
          <w:p w:rsidR="00C70265" w:rsidRDefault="00C70265" w:rsidP="00C70265">
            <w:pPr>
              <w:tabs>
                <w:tab w:val="left" w:pos="1275"/>
              </w:tabs>
              <w:spacing w:after="0"/>
              <w:ind w:left="708"/>
              <w:rPr>
                <w:rFonts w:ascii="Verdana" w:hAnsi="Verdana"/>
                <w:u w:val="single"/>
                <w:lang w:eastAsia="zh-CN" w:bidi="hi-IN"/>
              </w:rPr>
            </w:pPr>
          </w:p>
          <w:p w:rsidR="00C70265" w:rsidRPr="00C70265" w:rsidRDefault="00C70265" w:rsidP="00C70265">
            <w:pPr>
              <w:tabs>
                <w:tab w:val="left" w:pos="1275"/>
              </w:tabs>
              <w:spacing w:after="0"/>
              <w:ind w:left="708"/>
              <w:rPr>
                <w:rFonts w:ascii="Verdana" w:hAnsi="Verdana"/>
                <w:lang w:eastAsia="zh-CN" w:bidi="hi-IN"/>
              </w:rPr>
            </w:pPr>
          </w:p>
        </w:tc>
      </w:tr>
    </w:tbl>
    <w:p w:rsidR="00A36890" w:rsidRPr="00793B60" w:rsidRDefault="00D4199D">
      <w:pPr>
        <w:rPr>
          <w:sz w:val="2"/>
        </w:rPr>
      </w:pPr>
    </w:p>
    <w:sectPr w:rsidR="00A36890" w:rsidRPr="00793B60" w:rsidSect="000D4D4F">
      <w:headerReference w:type="default" r:id="rId8"/>
      <w:footerReference w:type="default" r:id="rId9"/>
      <w:pgSz w:w="11906" w:h="16838"/>
      <w:pgMar w:top="1304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4F" w:rsidRDefault="000D4D4F" w:rsidP="000D4D4F">
      <w:pPr>
        <w:spacing w:after="0" w:line="240" w:lineRule="auto"/>
      </w:pPr>
      <w:r>
        <w:separator/>
      </w:r>
    </w:p>
  </w:endnote>
  <w:endnote w:type="continuationSeparator" w:id="0">
    <w:p w:rsidR="000D4D4F" w:rsidRDefault="000D4D4F" w:rsidP="000D4D4F">
      <w:pPr>
        <w:spacing w:after="0" w:line="240" w:lineRule="auto"/>
      </w:pPr>
      <w:r>
        <w:continuationSeparator/>
      </w:r>
    </w:p>
  </w:endnote>
  <w:endnote w:id="1">
    <w:p w:rsidR="00681CD1" w:rsidRPr="00681CD1" w:rsidRDefault="00681CD1" w:rsidP="00681CD1">
      <w:pPr>
        <w:tabs>
          <w:tab w:val="left" w:pos="1275"/>
        </w:tabs>
        <w:ind w:left="720"/>
        <w:rPr>
          <w:rFonts w:ascii="Verdana" w:hAnsi="Verdana"/>
          <w:sz w:val="16"/>
          <w:lang w:eastAsia="zh-CN" w:bidi="hi-IN"/>
        </w:rPr>
      </w:pPr>
      <w:r w:rsidRPr="00681CD1">
        <w:rPr>
          <w:rStyle w:val="Appeldenotedefin"/>
          <w:rFonts w:ascii="Verdana" w:hAnsi="Verdana"/>
          <w:sz w:val="16"/>
        </w:rPr>
        <w:endnoteRef/>
      </w:r>
      <w:r w:rsidRPr="00681CD1">
        <w:rPr>
          <w:rFonts w:ascii="Verdana" w:hAnsi="Verdana"/>
          <w:sz w:val="16"/>
        </w:rPr>
        <w:t xml:space="preserve"> </w:t>
      </w:r>
      <w:r w:rsidRPr="00681CD1">
        <w:rPr>
          <w:rFonts w:ascii="Verdana" w:hAnsi="Verdana"/>
          <w:bCs/>
          <w:sz w:val="16"/>
          <w:lang w:eastAsia="zh-CN" w:bidi="hi-IN"/>
        </w:rPr>
        <w:t>« </w:t>
      </w:r>
      <w:r w:rsidRPr="00681CD1">
        <w:rPr>
          <w:rFonts w:ascii="Verdana" w:hAnsi="Verdana"/>
          <w:bCs/>
          <w:i/>
          <w:iCs/>
          <w:sz w:val="16"/>
          <w:lang w:eastAsia="zh-CN" w:bidi="hi-IN"/>
        </w:rPr>
        <w:t>Afin de permettre un accompagnement sanitaire et médico-social, les membres de l'équipe pluridisciplinaire peuvent échanger avec un ou plusieurs professionnels qui assurent cet accompagnement les informations nécessaires relatives à la situation de la personne handicapée, dès lors que celle-ci ou son représentant légal dûment averti a donné son accord</w:t>
      </w:r>
      <w:r w:rsidRPr="00681CD1">
        <w:rPr>
          <w:rFonts w:ascii="Verdana" w:hAnsi="Verdana"/>
          <w:bCs/>
          <w:sz w:val="16"/>
          <w:lang w:eastAsia="zh-CN" w:bidi="hi-IN"/>
        </w:rPr>
        <w:t xml:space="preserve"> » (article 9 – </w:t>
      </w:r>
      <w:r w:rsidRPr="00681CD1">
        <w:rPr>
          <w:rFonts w:ascii="Verdana" w:hAnsi="Verdana"/>
          <w:bCs/>
          <w:i/>
          <w:iCs/>
          <w:sz w:val="16"/>
          <w:lang w:eastAsia="zh-CN" w:bidi="hi-IN"/>
        </w:rPr>
        <w:t>article L.241-10 du CASF</w:t>
      </w:r>
      <w:r w:rsidRPr="00681CD1">
        <w:rPr>
          <w:rFonts w:ascii="Verdana" w:hAnsi="Verdana"/>
          <w:bCs/>
          <w:sz w:val="16"/>
          <w:lang w:eastAsia="zh-CN" w:bidi="hi-IN"/>
        </w:rPr>
        <w:t>)</w:t>
      </w:r>
    </w:p>
    <w:p w:rsidR="00681CD1" w:rsidRDefault="00681CD1" w:rsidP="00681CD1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4F" w:rsidRDefault="000D4D4F" w:rsidP="000D4D4F">
    <w:pPr>
      <w:pStyle w:val="Pieddepage"/>
      <w:rPr>
        <w:rFonts w:ascii="Verdana" w:hAnsi="Verdana"/>
        <w:sz w:val="14"/>
        <w:szCs w:val="16"/>
      </w:rPr>
    </w:pPr>
    <w:r w:rsidRPr="0017457B">
      <w:rPr>
        <w:rFonts w:ascii="Verdana" w:hAnsi="Verdana"/>
        <w:b/>
        <w:sz w:val="16"/>
        <w:u w:val="single"/>
      </w:rPr>
      <w:t>Contact</w:t>
    </w:r>
    <w:r w:rsidRPr="0017457B">
      <w:rPr>
        <w:rFonts w:ascii="Verdana" w:hAnsi="Verdana"/>
        <w:sz w:val="16"/>
      </w:rPr>
      <w:t xml:space="preserve"> : </w:t>
    </w:r>
    <w:r w:rsidR="00A208E1">
      <w:rPr>
        <w:rFonts w:ascii="Verdana" w:hAnsi="Verdana"/>
        <w:sz w:val="14"/>
        <w:szCs w:val="16"/>
      </w:rPr>
      <w:t>Chargé de mission</w:t>
    </w:r>
    <w:r w:rsidRPr="003C1C87">
      <w:rPr>
        <w:rFonts w:ascii="Verdana" w:hAnsi="Verdana"/>
        <w:sz w:val="14"/>
        <w:szCs w:val="16"/>
      </w:rPr>
      <w:t xml:space="preserve"> RAPT– Maison Départementale de l’Autonomie </w:t>
    </w:r>
    <w:r>
      <w:rPr>
        <w:rFonts w:ascii="Verdana" w:hAnsi="Verdana"/>
        <w:sz w:val="14"/>
        <w:szCs w:val="16"/>
      </w:rPr>
      <w:t>–</w:t>
    </w:r>
  </w:p>
  <w:p w:rsidR="000D4D4F" w:rsidRPr="003C1C87" w:rsidRDefault="000D4D4F" w:rsidP="000D4D4F">
    <w:pPr>
      <w:pStyle w:val="Pieddepage"/>
      <w:rPr>
        <w:rFonts w:ascii="Verdana" w:hAnsi="Verdana"/>
        <w:sz w:val="12"/>
        <w:szCs w:val="16"/>
      </w:rPr>
    </w:pPr>
    <w:r w:rsidRPr="003C1C87">
      <w:rPr>
        <w:rFonts w:ascii="Verdana" w:hAnsi="Verdana"/>
        <w:noProof/>
        <w:sz w:val="14"/>
        <w:szCs w:val="16"/>
        <w:lang w:eastAsia="fr-FR"/>
      </w:rPr>
      <w:drawing>
        <wp:inline distT="0" distB="0" distL="0" distR="0" wp14:anchorId="4115B122" wp14:editId="78394F39">
          <wp:extent cx="86715" cy="57807"/>
          <wp:effectExtent l="0" t="0" r="889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velope-silhouette-2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7" cy="6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C87">
      <w:rPr>
        <w:rFonts w:ascii="Verdana" w:hAnsi="Verdana"/>
        <w:sz w:val="14"/>
        <w:szCs w:val="16"/>
      </w:rPr>
      <w:t xml:space="preserve"> MDA- CS 94104, 6 rue Jean </w:t>
    </w:r>
    <w:proofErr w:type="spellStart"/>
    <w:r w:rsidRPr="003C1C87">
      <w:rPr>
        <w:rFonts w:ascii="Verdana" w:hAnsi="Verdana"/>
        <w:sz w:val="14"/>
        <w:szCs w:val="16"/>
      </w:rPr>
      <w:t>Lecuit</w:t>
    </w:r>
    <w:proofErr w:type="spellEnd"/>
    <w:r w:rsidRPr="003C1C87">
      <w:rPr>
        <w:rFonts w:ascii="Verdana" w:hAnsi="Verdana"/>
        <w:sz w:val="14"/>
        <w:szCs w:val="16"/>
      </w:rPr>
      <w:t xml:space="preserve">, 49941 Angers Cedex 9 </w:t>
    </w:r>
    <w:r w:rsidRPr="003C1C87">
      <w:rPr>
        <w:rFonts w:ascii="Verdana" w:hAnsi="Verdana"/>
        <w:sz w:val="16"/>
        <w:szCs w:val="16"/>
      </w:rPr>
      <w:t xml:space="preserve">- </w:t>
    </w:r>
    <w:r w:rsidRPr="003C1C87">
      <w:rPr>
        <w:rFonts w:ascii="Verdana" w:hAnsi="Verdana"/>
        <w:noProof/>
        <w:sz w:val="16"/>
        <w:szCs w:val="16"/>
        <w:lang w:eastAsia="fr-FR"/>
      </w:rPr>
      <w:t xml:space="preserve">email : </w:t>
    </w:r>
    <w:r w:rsidRPr="003C1C87">
      <w:rPr>
        <w:rFonts w:ascii="Verdana" w:hAnsi="Verdana"/>
        <w:sz w:val="16"/>
        <w:szCs w:val="16"/>
      </w:rPr>
      <w:t xml:space="preserve"> </w:t>
    </w:r>
    <w:hyperlink r:id="rId2" w:history="1">
      <w:r w:rsidR="00A208E1">
        <w:rPr>
          <w:rStyle w:val="Lienhypertexte"/>
          <w:rFonts w:ascii="Verdana" w:hAnsi="Verdana"/>
          <w:sz w:val="16"/>
          <w:szCs w:val="16"/>
        </w:rPr>
        <w:t>reponseaccompagnee</w:t>
      </w:r>
      <w:r w:rsidRPr="003C1C87">
        <w:rPr>
          <w:rStyle w:val="Lienhypertexte"/>
          <w:rFonts w:ascii="Verdana" w:hAnsi="Verdana"/>
          <w:sz w:val="16"/>
          <w:szCs w:val="16"/>
        </w:rPr>
        <w:t>@mda.maine-et-loire.fr</w:t>
      </w:r>
    </w:hyperlink>
  </w:p>
  <w:p w:rsidR="000D4D4F" w:rsidRDefault="000D4D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4F" w:rsidRDefault="000D4D4F" w:rsidP="000D4D4F">
      <w:pPr>
        <w:spacing w:after="0" w:line="240" w:lineRule="auto"/>
      </w:pPr>
      <w:r>
        <w:separator/>
      </w:r>
    </w:p>
  </w:footnote>
  <w:footnote w:type="continuationSeparator" w:id="0">
    <w:p w:rsidR="000D4D4F" w:rsidRDefault="000D4D4F" w:rsidP="000D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C5" w:rsidRDefault="00C70265">
    <w:pPr>
      <w:pStyle w:val="En-tte"/>
    </w:pPr>
    <w:r w:rsidRPr="008F6161">
      <w:rPr>
        <w:rFonts w:ascii="Verdana" w:eastAsia="Calibri" w:hAnsi="Verdana" w:cs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046A4CED" wp14:editId="7D15CE06">
          <wp:simplePos x="0" y="0"/>
          <wp:positionH relativeFrom="column">
            <wp:posOffset>-560828</wp:posOffset>
          </wp:positionH>
          <wp:positionV relativeFrom="paragraph">
            <wp:posOffset>-368489</wp:posOffset>
          </wp:positionV>
          <wp:extent cx="3601521" cy="898203"/>
          <wp:effectExtent l="0" t="0" r="0" b="0"/>
          <wp:wrapTight wrapText="bothSides">
            <wp:wrapPolygon edited="0">
              <wp:start x="0" y="0"/>
              <wp:lineTo x="0" y="21081"/>
              <wp:lineTo x="21482" y="21081"/>
              <wp:lineTo x="21482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oc-marque_MDA_Anj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521" cy="898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2C5" w:rsidRDefault="00D419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6.85pt" o:bullet="t">
        <v:imagedata r:id="rId1" o:title="artF562"/>
      </v:shape>
    </w:pict>
  </w:numPicBullet>
  <w:abstractNum w:abstractNumId="0" w15:restartNumberingAfterBreak="0">
    <w:nsid w:val="4AE44850"/>
    <w:multiLevelType w:val="hybridMultilevel"/>
    <w:tmpl w:val="EEDC0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0388"/>
    <w:multiLevelType w:val="hybridMultilevel"/>
    <w:tmpl w:val="4768E94E"/>
    <w:lvl w:ilvl="0" w:tplc="0F523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C5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E24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C5F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E1D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21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62A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028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EBB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D"/>
    <w:rsid w:val="000D4D4F"/>
    <w:rsid w:val="00371EC3"/>
    <w:rsid w:val="003B22A5"/>
    <w:rsid w:val="00681CD1"/>
    <w:rsid w:val="00793B60"/>
    <w:rsid w:val="00831BD6"/>
    <w:rsid w:val="008D027D"/>
    <w:rsid w:val="00A208E1"/>
    <w:rsid w:val="00A42BB3"/>
    <w:rsid w:val="00C70265"/>
    <w:rsid w:val="00CA54A0"/>
    <w:rsid w:val="00CE1DD3"/>
    <w:rsid w:val="00D4199D"/>
    <w:rsid w:val="00DB72FD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DA28"/>
  <w15:chartTrackingRefBased/>
  <w15:docId w15:val="{CF0BB729-6773-475C-A180-3F98A49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27D"/>
  </w:style>
  <w:style w:type="table" w:styleId="Grilledutableau">
    <w:name w:val="Table Grid"/>
    <w:basedOn w:val="TableauNormal"/>
    <w:uiPriority w:val="39"/>
    <w:rsid w:val="008D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4D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D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D4F"/>
  </w:style>
  <w:style w:type="character" w:styleId="Lienhypertexte">
    <w:name w:val="Hyperlink"/>
    <w:basedOn w:val="Policepardfaut"/>
    <w:uiPriority w:val="99"/>
    <w:unhideWhenUsed/>
    <w:rsid w:val="000D4D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2BB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81CD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CD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81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236">
          <w:marLeft w:val="57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giraudeau@mda.maine-et-loire.f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2561-D634-4090-A773-F7ECFE94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giraudeau, sophie</dc:creator>
  <cp:keywords/>
  <dc:description/>
  <cp:lastModifiedBy>giraudeau, sophie</cp:lastModifiedBy>
  <cp:revision>7</cp:revision>
  <dcterms:created xsi:type="dcterms:W3CDTF">2018-01-08T13:43:00Z</dcterms:created>
  <dcterms:modified xsi:type="dcterms:W3CDTF">2020-07-03T09:13:00Z</dcterms:modified>
</cp:coreProperties>
</file>